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49" w:rsidRPr="00DF5649" w:rsidRDefault="00DF5649" w:rsidP="00DF5649">
      <w:pPr>
        <w:spacing w:before="100" w:line="253" w:lineRule="atLeast"/>
        <w:jc w:val="both"/>
        <w:rPr>
          <w:rFonts w:ascii="Calibri" w:eastAsia="Times New Roman" w:hAnsi="Calibri" w:cs="Calibri"/>
          <w:color w:val="000000"/>
        </w:rPr>
      </w:pPr>
      <w:bookmarkStart w:id="0" w:name="_GoBack"/>
      <w:bookmarkEnd w:id="0"/>
      <w:r w:rsidRPr="00DF5649">
        <w:rPr>
          <w:rFonts w:ascii="Arial" w:eastAsia="Times New Roman" w:hAnsi="Arial" w:cs="Arial"/>
          <w:b/>
          <w:bCs/>
          <w:color w:val="000000"/>
          <w:sz w:val="20"/>
          <w:szCs w:val="20"/>
        </w:rPr>
        <w:t>Deed of Family Settlement between the Heirs of a Deceased</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This Deed of Family Settlement is made at ......... on </w:t>
      </w:r>
      <w:proofErr w:type="gramStart"/>
      <w:r w:rsidRPr="00DF5649">
        <w:rPr>
          <w:rFonts w:ascii="Arial" w:eastAsia="Times New Roman" w:hAnsi="Arial" w:cs="Arial"/>
          <w:color w:val="000000"/>
          <w:sz w:val="20"/>
          <w:szCs w:val="20"/>
        </w:rPr>
        <w:t>this ...........</w:t>
      </w:r>
      <w:proofErr w:type="gramEnd"/>
      <w:r w:rsidRPr="00DF5649">
        <w:rPr>
          <w:rFonts w:ascii="Arial" w:eastAsia="Times New Roman" w:hAnsi="Arial" w:cs="Arial"/>
          <w:color w:val="000000"/>
          <w:sz w:val="20"/>
          <w:szCs w:val="20"/>
        </w:rPr>
        <w:t xml:space="preserve"> day of ......... 2000, between the heirs of A namely (i) B, widow of A, (ii) C son of A, (iii) D daughter of A, (iv) E son of F, the predeceased second son of A, (v) G widow of the third son of A.</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Whereas the said A died intestate </w:t>
      </w:r>
      <w:proofErr w:type="gramStart"/>
      <w:r w:rsidRPr="00DF5649">
        <w:rPr>
          <w:rFonts w:ascii="Arial" w:eastAsia="Times New Roman" w:hAnsi="Arial" w:cs="Arial"/>
          <w:color w:val="000000"/>
          <w:sz w:val="20"/>
          <w:szCs w:val="20"/>
        </w:rPr>
        <w:t>at ..............</w:t>
      </w:r>
      <w:proofErr w:type="gramEnd"/>
      <w:r w:rsidRPr="00DF5649">
        <w:rPr>
          <w:rFonts w:ascii="Arial" w:eastAsia="Times New Roman" w:hAnsi="Arial" w:cs="Arial"/>
          <w:color w:val="000000"/>
          <w:sz w:val="20"/>
          <w:szCs w:val="20"/>
        </w:rPr>
        <w:t xml:space="preserve"> </w:t>
      </w:r>
      <w:proofErr w:type="gramStart"/>
      <w:r w:rsidRPr="00DF5649">
        <w:rPr>
          <w:rFonts w:ascii="Arial" w:eastAsia="Times New Roman" w:hAnsi="Arial" w:cs="Arial"/>
          <w:color w:val="000000"/>
          <w:sz w:val="20"/>
          <w:szCs w:val="20"/>
        </w:rPr>
        <w:t>on ...........</w:t>
      </w:r>
      <w:proofErr w:type="gramEnd"/>
      <w:r w:rsidRPr="00DF5649">
        <w:rPr>
          <w:rFonts w:ascii="Arial" w:eastAsia="Times New Roman" w:hAnsi="Arial" w:cs="Arial"/>
          <w:color w:val="000000"/>
          <w:sz w:val="20"/>
          <w:szCs w:val="20"/>
        </w:rPr>
        <w:t xml:space="preserve"> </w:t>
      </w:r>
      <w:proofErr w:type="gramStart"/>
      <w:r w:rsidRPr="00DF5649">
        <w:rPr>
          <w:rFonts w:ascii="Arial" w:eastAsia="Times New Roman" w:hAnsi="Arial" w:cs="Arial"/>
          <w:color w:val="000000"/>
          <w:sz w:val="20"/>
          <w:szCs w:val="20"/>
        </w:rPr>
        <w:t>leaving</w:t>
      </w:r>
      <w:proofErr w:type="gramEnd"/>
      <w:r w:rsidRPr="00DF5649">
        <w:rPr>
          <w:rFonts w:ascii="Arial" w:eastAsia="Times New Roman" w:hAnsi="Arial" w:cs="Arial"/>
          <w:color w:val="000000"/>
          <w:sz w:val="20"/>
          <w:szCs w:val="20"/>
        </w:rPr>
        <w:t xml:space="preserve"> movable</w:t>
      </w:r>
    </w:p>
    <w:p w:rsidR="00DF5649" w:rsidRPr="00DF5649" w:rsidRDefault="00DF5649" w:rsidP="00DF5649">
      <w:pPr>
        <w:spacing w:before="100" w:line="253" w:lineRule="atLeast"/>
        <w:jc w:val="both"/>
        <w:rPr>
          <w:rFonts w:ascii="Calibri" w:eastAsia="Times New Roman" w:hAnsi="Calibri" w:cs="Calibri"/>
          <w:color w:val="000000"/>
        </w:rPr>
      </w:pPr>
      <w:proofErr w:type="gramStart"/>
      <w:r w:rsidRPr="00DF5649">
        <w:rPr>
          <w:rFonts w:ascii="Arial" w:eastAsia="Times New Roman" w:hAnsi="Arial" w:cs="Arial"/>
          <w:color w:val="000000"/>
          <w:sz w:val="20"/>
          <w:szCs w:val="20"/>
        </w:rPr>
        <w:t>and</w:t>
      </w:r>
      <w:proofErr w:type="gramEnd"/>
      <w:r w:rsidRPr="00DF5649">
        <w:rPr>
          <w:rFonts w:ascii="Arial" w:eastAsia="Times New Roman" w:hAnsi="Arial" w:cs="Arial"/>
          <w:color w:val="000000"/>
          <w:sz w:val="20"/>
          <w:szCs w:val="20"/>
        </w:rPr>
        <w:t xml:space="preserve"> immovable assets, more particularly described in the Schedule hereunder written.</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And </w:t>
      </w:r>
      <w:proofErr w:type="gramStart"/>
      <w:r w:rsidRPr="00DF5649">
        <w:rPr>
          <w:rFonts w:ascii="Arial" w:eastAsia="Times New Roman" w:hAnsi="Arial" w:cs="Arial"/>
          <w:color w:val="000000"/>
          <w:sz w:val="20"/>
          <w:szCs w:val="20"/>
        </w:rPr>
        <w:t>Whereas</w:t>
      </w:r>
      <w:proofErr w:type="gramEnd"/>
      <w:r w:rsidRPr="00DF5649">
        <w:rPr>
          <w:rFonts w:ascii="Arial" w:eastAsia="Times New Roman" w:hAnsi="Arial" w:cs="Arial"/>
          <w:color w:val="000000"/>
          <w:sz w:val="20"/>
          <w:szCs w:val="20"/>
        </w:rPr>
        <w:t xml:space="preserve"> differences and disputes have arisen amongst the legal heirs of said deceased A as to the respective share of the heirs.</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And </w:t>
      </w:r>
      <w:proofErr w:type="gramStart"/>
      <w:r w:rsidRPr="00DF5649">
        <w:rPr>
          <w:rFonts w:ascii="Arial" w:eastAsia="Times New Roman" w:hAnsi="Arial" w:cs="Arial"/>
          <w:color w:val="000000"/>
          <w:sz w:val="20"/>
          <w:szCs w:val="20"/>
        </w:rPr>
        <w:t>Whereas</w:t>
      </w:r>
      <w:proofErr w:type="gramEnd"/>
      <w:r w:rsidRPr="00DF5649">
        <w:rPr>
          <w:rFonts w:ascii="Arial" w:eastAsia="Times New Roman" w:hAnsi="Arial" w:cs="Arial"/>
          <w:color w:val="000000"/>
          <w:sz w:val="20"/>
          <w:szCs w:val="20"/>
        </w:rPr>
        <w:t xml:space="preserve"> the parties hereto desire and have agreed that the disputes and differences between them should be resolved amicably between the parties and litigation amongst the family members should be avoided.</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xml:space="preserve">Now This Deed </w:t>
      </w:r>
      <w:proofErr w:type="spellStart"/>
      <w:r w:rsidRPr="00DF5649">
        <w:rPr>
          <w:rFonts w:ascii="Arial" w:eastAsia="Times New Roman" w:hAnsi="Arial" w:cs="Arial"/>
          <w:color w:val="000000"/>
          <w:sz w:val="20"/>
          <w:szCs w:val="20"/>
        </w:rPr>
        <w:t>Witnesseth</w:t>
      </w:r>
      <w:proofErr w:type="spellEnd"/>
      <w:r w:rsidRPr="00DF5649">
        <w:rPr>
          <w:rFonts w:ascii="Arial" w:eastAsia="Times New Roman" w:hAnsi="Arial" w:cs="Arial"/>
          <w:color w:val="000000"/>
          <w:sz w:val="20"/>
          <w:szCs w:val="20"/>
        </w:rPr>
        <w:t xml:space="preserve"> As Follows:</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 In pursuance of the said agreement and in consideration of the premises, the parties aforementioned have agreed that the estate of the deceased shall be distributed amongst the heirs of the deceased as under:</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3.</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4.</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5.</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6.</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 The parties hereby declare that they have taken the independent advice from their respective advocates and they know the true meaning and effect of this deed.</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In Witness Whereof, the parties hereto have set and subscribed their hands to this writing the day and year first hereinabove written.</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The Schedule above referred to</w:t>
      </w:r>
    </w:p>
    <w:p w:rsidR="00DF5649" w:rsidRPr="00DF5649" w:rsidRDefault="00DF5649" w:rsidP="00DF5649">
      <w:pPr>
        <w:spacing w:before="100" w:line="253" w:lineRule="atLeast"/>
        <w:jc w:val="both"/>
        <w:rPr>
          <w:rFonts w:ascii="Calibri" w:eastAsia="Times New Roman" w:hAnsi="Calibri" w:cs="Calibri"/>
          <w:color w:val="000000"/>
        </w:rPr>
      </w:pPr>
      <w:proofErr w:type="gramStart"/>
      <w:r w:rsidRPr="00DF5649">
        <w:rPr>
          <w:rFonts w:ascii="Arial" w:eastAsia="Times New Roman" w:hAnsi="Arial" w:cs="Arial"/>
          <w:color w:val="000000"/>
          <w:sz w:val="20"/>
          <w:szCs w:val="20"/>
        </w:rPr>
        <w:t>Particulars of movable and immovable assets left by A.</w:t>
      </w:r>
      <w:proofErr w:type="gramEnd"/>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A</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B</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C</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…………………..D</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 E</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lastRenderedPageBreak/>
        <w:t>......................... G</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WITNESSES;</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1.</w:t>
      </w:r>
    </w:p>
    <w:p w:rsidR="00DF5649" w:rsidRPr="00DF5649" w:rsidRDefault="00DF5649" w:rsidP="00DF5649">
      <w:pPr>
        <w:spacing w:before="100" w:line="253" w:lineRule="atLeast"/>
        <w:jc w:val="both"/>
        <w:rPr>
          <w:rFonts w:ascii="Calibri" w:eastAsia="Times New Roman" w:hAnsi="Calibri" w:cs="Calibri"/>
          <w:color w:val="000000"/>
        </w:rPr>
      </w:pPr>
      <w:r w:rsidRPr="00DF5649">
        <w:rPr>
          <w:rFonts w:ascii="Arial" w:eastAsia="Times New Roman" w:hAnsi="Arial" w:cs="Arial"/>
          <w:color w:val="000000"/>
          <w:sz w:val="20"/>
          <w:szCs w:val="20"/>
        </w:rPr>
        <w:t>2.</w:t>
      </w:r>
    </w:p>
    <w:sectPr w:rsidR="00DF5649" w:rsidRPr="00DF5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49"/>
    <w:rsid w:val="00811B15"/>
    <w:rsid w:val="00D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2019-07-22T07:18:00Z</dcterms:created>
  <dcterms:modified xsi:type="dcterms:W3CDTF">2019-07-22T07:18:00Z</dcterms:modified>
</cp:coreProperties>
</file>